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500" w:rsidRDefault="007B1500" w:rsidP="007B1500">
      <w:pPr>
        <w:tabs>
          <w:tab w:val="left" w:pos="567"/>
        </w:tabs>
        <w:spacing w:after="0" w:line="440" w:lineRule="exact"/>
        <w:jc w:val="center"/>
        <w:rPr>
          <w:rFonts w:ascii="Times New Roman" w:hAnsi="Times New Roman"/>
          <w:b/>
          <w:sz w:val="28"/>
          <w:szCs w:val="26"/>
        </w:rPr>
      </w:pPr>
      <w:r w:rsidRPr="00740286">
        <w:rPr>
          <w:rFonts w:ascii="Times New Roman" w:hAnsi="Times New Roman"/>
          <w:b/>
          <w:sz w:val="28"/>
          <w:szCs w:val="26"/>
        </w:rPr>
        <w:t xml:space="preserve">HƯỚNG DẪN THỦ TỤC </w:t>
      </w:r>
      <w:r>
        <w:rPr>
          <w:rFonts w:ascii="Times New Roman" w:hAnsi="Times New Roman"/>
          <w:b/>
          <w:sz w:val="28"/>
          <w:szCs w:val="26"/>
        </w:rPr>
        <w:br/>
      </w:r>
      <w:r w:rsidRPr="00740286">
        <w:rPr>
          <w:rFonts w:ascii="Times New Roman" w:hAnsi="Times New Roman"/>
          <w:b/>
          <w:sz w:val="28"/>
          <w:szCs w:val="26"/>
        </w:rPr>
        <w:t xml:space="preserve">THỰC HIỆN </w:t>
      </w:r>
      <w:r>
        <w:rPr>
          <w:rFonts w:ascii="Times New Roman" w:hAnsi="Times New Roman"/>
          <w:b/>
          <w:sz w:val="28"/>
          <w:szCs w:val="26"/>
        </w:rPr>
        <w:t xml:space="preserve">BÁN </w:t>
      </w:r>
      <w:r w:rsidRPr="00740286">
        <w:rPr>
          <w:rFonts w:ascii="Times New Roman" w:hAnsi="Times New Roman"/>
          <w:b/>
          <w:sz w:val="28"/>
          <w:szCs w:val="26"/>
        </w:rPr>
        <w:t>CỔ PHIẾU</w:t>
      </w:r>
      <w:r>
        <w:rPr>
          <w:rFonts w:ascii="Times New Roman" w:hAnsi="Times New Roman"/>
          <w:b/>
          <w:sz w:val="28"/>
          <w:szCs w:val="26"/>
        </w:rPr>
        <w:t xml:space="preserve"> HIG</w:t>
      </w:r>
    </w:p>
    <w:p w:rsidR="00FF668F" w:rsidRDefault="00FF668F" w:rsidP="007B1500">
      <w:pPr>
        <w:tabs>
          <w:tab w:val="left" w:pos="567"/>
        </w:tabs>
        <w:spacing w:after="0" w:line="440" w:lineRule="exact"/>
        <w:jc w:val="center"/>
        <w:rPr>
          <w:rFonts w:ascii="Times New Roman" w:hAnsi="Times New Roman"/>
          <w:sz w:val="26"/>
          <w:szCs w:val="26"/>
        </w:rPr>
      </w:pPr>
      <w:r w:rsidRPr="00FF668F">
        <w:rPr>
          <w:rFonts w:ascii="Times New Roman" w:hAnsi="Times New Roman"/>
          <w:sz w:val="26"/>
          <w:szCs w:val="26"/>
        </w:rPr>
        <w:t>(Trong đợt Tổ chức phát hành mua lại 10% cổ phiếu của từng cổ đông</w:t>
      </w:r>
    </w:p>
    <w:p w:rsidR="00FF668F" w:rsidRPr="00FF668F" w:rsidRDefault="00FF668F" w:rsidP="007B1500">
      <w:pPr>
        <w:tabs>
          <w:tab w:val="left" w:pos="567"/>
        </w:tabs>
        <w:spacing w:after="0" w:line="440" w:lineRule="exact"/>
        <w:jc w:val="center"/>
        <w:rPr>
          <w:rFonts w:ascii="Times New Roman" w:hAnsi="Times New Roman"/>
          <w:b/>
          <w:sz w:val="26"/>
          <w:szCs w:val="26"/>
        </w:rPr>
      </w:pPr>
      <w:r w:rsidRPr="00FF668F">
        <w:rPr>
          <w:rFonts w:ascii="Times New Roman" w:hAnsi="Times New Roman"/>
          <w:sz w:val="26"/>
          <w:szCs w:val="26"/>
        </w:rPr>
        <w:t xml:space="preserve">đang sở hữu từ </w:t>
      </w:r>
      <w:r w:rsidRPr="00FF668F">
        <w:rPr>
          <w:rFonts w:ascii="Times New Roman" w:hAnsi="Times New Roman"/>
          <w:color w:val="000000"/>
          <w:sz w:val="26"/>
          <w:szCs w:val="26"/>
          <w:lang w:val="nl-NL"/>
        </w:rPr>
        <w:t>ngày 01/09/2016 đến ngày 30/09/2016)</w:t>
      </w:r>
    </w:p>
    <w:p w:rsidR="007B1500" w:rsidRPr="00331387" w:rsidRDefault="007B1500" w:rsidP="007B1500">
      <w:pPr>
        <w:pStyle w:val="ListParagraph"/>
        <w:numPr>
          <w:ilvl w:val="0"/>
          <w:numId w:val="2"/>
        </w:numPr>
        <w:tabs>
          <w:tab w:val="left" w:pos="567"/>
        </w:tabs>
        <w:spacing w:line="440" w:lineRule="exact"/>
        <w:ind w:left="0" w:firstLine="0"/>
        <w:jc w:val="both"/>
        <w:rPr>
          <w:b/>
          <w:sz w:val="26"/>
          <w:szCs w:val="26"/>
          <w:lang w:val="nl-NL"/>
        </w:rPr>
      </w:pPr>
      <w:r w:rsidRPr="00331387">
        <w:rPr>
          <w:b/>
          <w:sz w:val="26"/>
          <w:szCs w:val="26"/>
          <w:lang w:val="nl-NL"/>
        </w:rPr>
        <w:t>Thông tin về tổ chức phát hành</w:t>
      </w:r>
    </w:p>
    <w:p w:rsidR="007B1500" w:rsidRPr="00331387" w:rsidRDefault="007B1500" w:rsidP="007B1500">
      <w:pPr>
        <w:pStyle w:val="ListParagraph"/>
        <w:numPr>
          <w:ilvl w:val="0"/>
          <w:numId w:val="3"/>
        </w:numPr>
        <w:tabs>
          <w:tab w:val="left" w:pos="567"/>
        </w:tabs>
        <w:spacing w:line="440" w:lineRule="exact"/>
        <w:ind w:left="0" w:firstLine="0"/>
        <w:jc w:val="both"/>
        <w:rPr>
          <w:sz w:val="26"/>
          <w:szCs w:val="26"/>
          <w:lang w:val="nl-NL"/>
        </w:rPr>
      </w:pPr>
      <w:r w:rsidRPr="00331387">
        <w:rPr>
          <w:sz w:val="26"/>
          <w:szCs w:val="26"/>
          <w:lang w:val="nl-NL"/>
        </w:rPr>
        <w:t>Tên giao dịch: Công ty cổ phần tập đoàn HIPT.</w:t>
      </w:r>
    </w:p>
    <w:p w:rsidR="007B1500" w:rsidRPr="00B13424" w:rsidRDefault="007B1500" w:rsidP="007B1500">
      <w:pPr>
        <w:pStyle w:val="ListParagraph"/>
        <w:numPr>
          <w:ilvl w:val="0"/>
          <w:numId w:val="3"/>
        </w:numPr>
        <w:tabs>
          <w:tab w:val="left" w:pos="567"/>
        </w:tabs>
        <w:spacing w:line="440" w:lineRule="exact"/>
        <w:ind w:left="0" w:firstLine="0"/>
        <w:jc w:val="both"/>
        <w:rPr>
          <w:sz w:val="26"/>
          <w:szCs w:val="26"/>
        </w:rPr>
      </w:pPr>
      <w:r w:rsidRPr="00B13424">
        <w:rPr>
          <w:sz w:val="26"/>
          <w:szCs w:val="26"/>
        </w:rPr>
        <w:t>Vốn điều lệ: 225.590.300.000 đồng</w:t>
      </w:r>
      <w:r>
        <w:rPr>
          <w:sz w:val="26"/>
          <w:szCs w:val="26"/>
        </w:rPr>
        <w:t>.</w:t>
      </w:r>
    </w:p>
    <w:p w:rsidR="007B1500" w:rsidRPr="00B13424" w:rsidRDefault="007B1500" w:rsidP="007B1500">
      <w:pPr>
        <w:pStyle w:val="ListParagraph"/>
        <w:numPr>
          <w:ilvl w:val="0"/>
          <w:numId w:val="3"/>
        </w:numPr>
        <w:tabs>
          <w:tab w:val="left" w:pos="567"/>
        </w:tabs>
        <w:spacing w:line="440" w:lineRule="exact"/>
        <w:ind w:left="0" w:firstLine="0"/>
        <w:jc w:val="both"/>
        <w:rPr>
          <w:sz w:val="26"/>
          <w:szCs w:val="26"/>
        </w:rPr>
      </w:pPr>
      <w:r w:rsidRPr="00B13424">
        <w:rPr>
          <w:sz w:val="26"/>
          <w:szCs w:val="26"/>
        </w:rPr>
        <w:t>Địa chỉ trụ sở chính: Số 152 Thụy Khuê, Quận Tây Hồ, Thành phố Hà Nội</w:t>
      </w:r>
      <w:r>
        <w:rPr>
          <w:sz w:val="26"/>
          <w:szCs w:val="26"/>
        </w:rPr>
        <w:t>.</w:t>
      </w:r>
    </w:p>
    <w:p w:rsidR="007B1500" w:rsidRPr="00B13424" w:rsidRDefault="007B1500" w:rsidP="007B1500">
      <w:pPr>
        <w:pStyle w:val="ListParagraph"/>
        <w:numPr>
          <w:ilvl w:val="0"/>
          <w:numId w:val="3"/>
        </w:numPr>
        <w:tabs>
          <w:tab w:val="left" w:pos="567"/>
        </w:tabs>
        <w:spacing w:line="440" w:lineRule="exact"/>
        <w:ind w:left="0" w:firstLine="0"/>
        <w:jc w:val="both"/>
        <w:rPr>
          <w:sz w:val="26"/>
          <w:szCs w:val="26"/>
        </w:rPr>
      </w:pPr>
      <w:r w:rsidRPr="00B13424">
        <w:rPr>
          <w:sz w:val="26"/>
          <w:szCs w:val="26"/>
        </w:rPr>
        <w:t>Điện thoại: 04 3847 4548</w:t>
      </w:r>
      <w:r w:rsidRPr="00B13424">
        <w:rPr>
          <w:sz w:val="26"/>
          <w:szCs w:val="26"/>
        </w:rPr>
        <w:tab/>
      </w:r>
      <w:r w:rsidRPr="00B13424">
        <w:rPr>
          <w:sz w:val="26"/>
          <w:szCs w:val="26"/>
        </w:rPr>
        <w:tab/>
        <w:t>Fax: 04 3847 4549</w:t>
      </w:r>
    </w:p>
    <w:p w:rsidR="007B1500" w:rsidRPr="00B13424" w:rsidRDefault="007B1500" w:rsidP="007B1500">
      <w:pPr>
        <w:pStyle w:val="ListParagraph"/>
        <w:numPr>
          <w:ilvl w:val="0"/>
          <w:numId w:val="2"/>
        </w:numPr>
        <w:tabs>
          <w:tab w:val="left" w:pos="567"/>
        </w:tabs>
        <w:spacing w:line="440" w:lineRule="exact"/>
        <w:ind w:left="0" w:firstLine="0"/>
        <w:jc w:val="both"/>
        <w:rPr>
          <w:b/>
          <w:sz w:val="26"/>
          <w:szCs w:val="26"/>
        </w:rPr>
      </w:pPr>
      <w:r w:rsidRPr="00B13424">
        <w:rPr>
          <w:b/>
          <w:sz w:val="26"/>
          <w:szCs w:val="26"/>
        </w:rPr>
        <w:t xml:space="preserve">Thông tin về đợt chào </w:t>
      </w:r>
      <w:r>
        <w:rPr>
          <w:b/>
          <w:sz w:val="26"/>
          <w:szCs w:val="26"/>
        </w:rPr>
        <w:t>mua lại cổ phiếu</w:t>
      </w:r>
      <w:r w:rsidRPr="00B13424">
        <w:rPr>
          <w:b/>
          <w:sz w:val="26"/>
          <w:szCs w:val="26"/>
        </w:rPr>
        <w:t>:</w:t>
      </w:r>
    </w:p>
    <w:p w:rsidR="007B1500" w:rsidRPr="00B13424" w:rsidRDefault="007B1500" w:rsidP="007B1500">
      <w:pPr>
        <w:pStyle w:val="ListParagraph"/>
        <w:numPr>
          <w:ilvl w:val="0"/>
          <w:numId w:val="4"/>
        </w:numPr>
        <w:tabs>
          <w:tab w:val="left" w:pos="567"/>
        </w:tabs>
        <w:spacing w:line="440" w:lineRule="exact"/>
        <w:ind w:left="567" w:hanging="567"/>
        <w:jc w:val="both"/>
        <w:rPr>
          <w:sz w:val="26"/>
          <w:szCs w:val="26"/>
        </w:rPr>
      </w:pPr>
      <w:r w:rsidRPr="00B13424">
        <w:rPr>
          <w:sz w:val="26"/>
          <w:szCs w:val="26"/>
        </w:rPr>
        <w:t xml:space="preserve">Tên cổ phiếu được </w:t>
      </w:r>
      <w:r>
        <w:rPr>
          <w:sz w:val="26"/>
          <w:szCs w:val="26"/>
        </w:rPr>
        <w:t>mua lại</w:t>
      </w:r>
      <w:r w:rsidRPr="00B13424">
        <w:rPr>
          <w:sz w:val="26"/>
          <w:szCs w:val="26"/>
        </w:rPr>
        <w:t>: Công ty cổ phần tập đoàn HIPT</w:t>
      </w:r>
      <w:r>
        <w:rPr>
          <w:sz w:val="26"/>
          <w:szCs w:val="26"/>
        </w:rPr>
        <w:t>.</w:t>
      </w:r>
    </w:p>
    <w:p w:rsidR="007B1500" w:rsidRPr="00B13424" w:rsidRDefault="007B1500" w:rsidP="007B1500">
      <w:pPr>
        <w:pStyle w:val="ListParagraph"/>
        <w:numPr>
          <w:ilvl w:val="0"/>
          <w:numId w:val="4"/>
        </w:numPr>
        <w:tabs>
          <w:tab w:val="left" w:pos="567"/>
        </w:tabs>
        <w:spacing w:line="400" w:lineRule="exact"/>
        <w:ind w:left="567" w:hanging="567"/>
        <w:jc w:val="both"/>
        <w:rPr>
          <w:sz w:val="26"/>
          <w:szCs w:val="26"/>
        </w:rPr>
      </w:pPr>
      <w:r w:rsidRPr="00B13424">
        <w:rPr>
          <w:sz w:val="26"/>
          <w:szCs w:val="26"/>
        </w:rPr>
        <w:t>Mã chứng khoán: HIG</w:t>
      </w:r>
    </w:p>
    <w:p w:rsidR="007B1500" w:rsidRPr="00B13424" w:rsidRDefault="007B1500" w:rsidP="007B1500">
      <w:pPr>
        <w:pStyle w:val="ListParagraph"/>
        <w:numPr>
          <w:ilvl w:val="0"/>
          <w:numId w:val="4"/>
        </w:numPr>
        <w:tabs>
          <w:tab w:val="left" w:pos="567"/>
        </w:tabs>
        <w:spacing w:line="400" w:lineRule="exact"/>
        <w:ind w:left="567" w:hanging="567"/>
        <w:jc w:val="both"/>
        <w:rPr>
          <w:sz w:val="26"/>
          <w:szCs w:val="26"/>
        </w:rPr>
      </w:pPr>
      <w:r w:rsidRPr="00B13424">
        <w:rPr>
          <w:sz w:val="26"/>
          <w:szCs w:val="26"/>
        </w:rPr>
        <w:t xml:space="preserve">Loại cổ phiếu </w:t>
      </w:r>
      <w:r>
        <w:rPr>
          <w:sz w:val="26"/>
          <w:szCs w:val="26"/>
        </w:rPr>
        <w:t>mua lại</w:t>
      </w:r>
      <w:r w:rsidRPr="00B13424">
        <w:rPr>
          <w:sz w:val="26"/>
          <w:szCs w:val="26"/>
        </w:rPr>
        <w:t>: cổ phiếu phổ thông</w:t>
      </w:r>
      <w:r>
        <w:rPr>
          <w:sz w:val="26"/>
          <w:szCs w:val="26"/>
        </w:rPr>
        <w:t xml:space="preserve"> đã lưu ký</w:t>
      </w:r>
      <w:r w:rsidR="00FF668F">
        <w:rPr>
          <w:sz w:val="26"/>
          <w:szCs w:val="26"/>
        </w:rPr>
        <w:t>,</w:t>
      </w:r>
      <w:r>
        <w:rPr>
          <w:sz w:val="26"/>
          <w:szCs w:val="26"/>
        </w:rPr>
        <w:t xml:space="preserve"> </w:t>
      </w:r>
      <w:r w:rsidRPr="00B13424">
        <w:rPr>
          <w:sz w:val="26"/>
          <w:szCs w:val="26"/>
        </w:rPr>
        <w:t>không bị hạn chế chuyển nhượng</w:t>
      </w:r>
    </w:p>
    <w:p w:rsidR="007B1500" w:rsidRPr="004F28D4" w:rsidRDefault="007B1500" w:rsidP="007B1500">
      <w:pPr>
        <w:pStyle w:val="ListParagraph"/>
        <w:numPr>
          <w:ilvl w:val="0"/>
          <w:numId w:val="4"/>
        </w:numPr>
        <w:tabs>
          <w:tab w:val="left" w:pos="567"/>
        </w:tabs>
        <w:spacing w:line="400" w:lineRule="exact"/>
        <w:ind w:left="567" w:hanging="567"/>
        <w:jc w:val="both"/>
        <w:rPr>
          <w:i/>
          <w:sz w:val="26"/>
          <w:szCs w:val="26"/>
        </w:rPr>
      </w:pPr>
      <w:r w:rsidRPr="007C22E7">
        <w:rPr>
          <w:sz w:val="26"/>
          <w:szCs w:val="26"/>
        </w:rPr>
        <w:t>Số lượng cổ phiếu quỹ dự kiến thực hiện mua lại: 10% c</w:t>
      </w:r>
      <w:r w:rsidRPr="00415806">
        <w:rPr>
          <w:sz w:val="26"/>
          <w:szCs w:val="26"/>
        </w:rPr>
        <w:t>ổ phiế</w:t>
      </w:r>
      <w:r w:rsidRPr="004E29C2">
        <w:rPr>
          <w:sz w:val="26"/>
          <w:szCs w:val="26"/>
        </w:rPr>
        <w:t>u của từng cổ đông</w:t>
      </w:r>
      <w:r>
        <w:rPr>
          <w:sz w:val="26"/>
          <w:szCs w:val="26"/>
        </w:rPr>
        <w:t xml:space="preserve"> đang sở hữu.</w:t>
      </w:r>
      <w:r w:rsidRPr="00740286">
        <w:rPr>
          <w:i/>
          <w:sz w:val="26"/>
          <w:szCs w:val="26"/>
        </w:rPr>
        <w:t xml:space="preserve"> </w:t>
      </w:r>
      <w:r w:rsidRPr="004F28D4">
        <w:rPr>
          <w:i/>
          <w:sz w:val="26"/>
          <w:szCs w:val="26"/>
        </w:rPr>
        <w:t xml:space="preserve">Số cổ phiếu lẻ phát sinh do làm tròn xuống đến hàng đơn vị </w:t>
      </w:r>
      <w:r>
        <w:rPr>
          <w:i/>
          <w:sz w:val="26"/>
          <w:szCs w:val="26"/>
        </w:rPr>
        <w:t>TCPH</w:t>
      </w:r>
      <w:r w:rsidRPr="004F28D4">
        <w:rPr>
          <w:i/>
          <w:sz w:val="26"/>
          <w:szCs w:val="26"/>
        </w:rPr>
        <w:t xml:space="preserve"> không mua</w:t>
      </w:r>
    </w:p>
    <w:p w:rsidR="007B1500" w:rsidRPr="00B13424" w:rsidRDefault="007B1500" w:rsidP="007B1500">
      <w:pPr>
        <w:pStyle w:val="ListParagraph"/>
        <w:numPr>
          <w:ilvl w:val="0"/>
          <w:numId w:val="4"/>
        </w:numPr>
        <w:tabs>
          <w:tab w:val="left" w:pos="567"/>
        </w:tabs>
        <w:spacing w:line="400" w:lineRule="exact"/>
        <w:ind w:left="567" w:hanging="567"/>
        <w:jc w:val="both"/>
        <w:rPr>
          <w:sz w:val="26"/>
          <w:szCs w:val="26"/>
        </w:rPr>
      </w:pPr>
      <w:r>
        <w:rPr>
          <w:sz w:val="26"/>
          <w:szCs w:val="26"/>
        </w:rPr>
        <w:t>Giá</w:t>
      </w:r>
      <w:r w:rsidRPr="00B13424">
        <w:rPr>
          <w:sz w:val="26"/>
          <w:szCs w:val="26"/>
        </w:rPr>
        <w:t xml:space="preserve"> mua: 20.000 đồng/ cổ phiếu (Hai mươi nghìn đồng một cổ phiếu)</w:t>
      </w:r>
    </w:p>
    <w:p w:rsidR="007B1500" w:rsidRPr="00B13424" w:rsidRDefault="007B1500" w:rsidP="007B1500">
      <w:pPr>
        <w:pStyle w:val="ListParagraph"/>
        <w:numPr>
          <w:ilvl w:val="0"/>
          <w:numId w:val="4"/>
        </w:numPr>
        <w:tabs>
          <w:tab w:val="left" w:pos="567"/>
        </w:tabs>
        <w:spacing w:line="400" w:lineRule="exact"/>
        <w:ind w:left="567" w:hanging="567"/>
        <w:jc w:val="both"/>
        <w:rPr>
          <w:sz w:val="26"/>
          <w:szCs w:val="26"/>
        </w:rPr>
      </w:pPr>
      <w:r w:rsidRPr="00B13424">
        <w:rPr>
          <w:sz w:val="26"/>
          <w:szCs w:val="26"/>
        </w:rPr>
        <w:t xml:space="preserve">Mục đích </w:t>
      </w:r>
      <w:r>
        <w:rPr>
          <w:sz w:val="26"/>
          <w:szCs w:val="26"/>
        </w:rPr>
        <w:t>mua lại</w:t>
      </w:r>
      <w:r w:rsidRPr="00B13424">
        <w:rPr>
          <w:sz w:val="26"/>
          <w:szCs w:val="26"/>
        </w:rPr>
        <w:t>: trả lại cho cổ đô</w:t>
      </w:r>
      <w:bookmarkStart w:id="0" w:name="_GoBack"/>
      <w:bookmarkEnd w:id="0"/>
      <w:r w:rsidRPr="00B13424">
        <w:rPr>
          <w:sz w:val="26"/>
          <w:szCs w:val="26"/>
        </w:rPr>
        <w:t xml:space="preserve">ng một phần vốn thặng dư mà </w:t>
      </w:r>
      <w:r w:rsidR="00FF668F">
        <w:rPr>
          <w:sz w:val="26"/>
          <w:szCs w:val="26"/>
        </w:rPr>
        <w:t>TCPH</w:t>
      </w:r>
      <w:r w:rsidRPr="00B13424">
        <w:rPr>
          <w:sz w:val="26"/>
          <w:szCs w:val="26"/>
        </w:rPr>
        <w:t xml:space="preserve"> chưa có kế hoạch sử dụng</w:t>
      </w:r>
    </w:p>
    <w:p w:rsidR="007B1500" w:rsidRPr="00B13424" w:rsidRDefault="007B1500" w:rsidP="007B1500">
      <w:pPr>
        <w:pStyle w:val="ListParagraph"/>
        <w:numPr>
          <w:ilvl w:val="0"/>
          <w:numId w:val="4"/>
        </w:numPr>
        <w:tabs>
          <w:tab w:val="left" w:pos="567"/>
        </w:tabs>
        <w:spacing w:line="400" w:lineRule="exact"/>
        <w:ind w:left="567" w:hanging="567"/>
        <w:jc w:val="both"/>
        <w:rPr>
          <w:sz w:val="26"/>
          <w:szCs w:val="26"/>
        </w:rPr>
      </w:pPr>
      <w:r w:rsidRPr="00B13424">
        <w:rPr>
          <w:sz w:val="26"/>
          <w:szCs w:val="26"/>
        </w:rPr>
        <w:t>Phương thức thực hiện giao dịch: Giao dịch chuyển nhượng quyền sở hữu qua hệ thống của Trung tâm Lưu ký Chứng khoán Việt Nam (VSD)</w:t>
      </w:r>
      <w:r>
        <w:rPr>
          <w:sz w:val="26"/>
          <w:szCs w:val="26"/>
        </w:rPr>
        <w:t>.</w:t>
      </w:r>
    </w:p>
    <w:p w:rsidR="007B1500" w:rsidRPr="00B13424" w:rsidRDefault="007B1500" w:rsidP="007B1500">
      <w:pPr>
        <w:pStyle w:val="ListParagraph"/>
        <w:numPr>
          <w:ilvl w:val="0"/>
          <w:numId w:val="4"/>
        </w:numPr>
        <w:tabs>
          <w:tab w:val="left" w:pos="567"/>
        </w:tabs>
        <w:spacing w:line="400" w:lineRule="exact"/>
        <w:ind w:left="567" w:hanging="567"/>
        <w:jc w:val="both"/>
        <w:rPr>
          <w:sz w:val="26"/>
          <w:szCs w:val="26"/>
        </w:rPr>
      </w:pPr>
      <w:r w:rsidRPr="00B13424">
        <w:rPr>
          <w:sz w:val="26"/>
          <w:szCs w:val="26"/>
        </w:rPr>
        <w:t xml:space="preserve">Thời gian đăng ký: từ ngày </w:t>
      </w:r>
      <w:r>
        <w:rPr>
          <w:sz w:val="26"/>
          <w:szCs w:val="26"/>
        </w:rPr>
        <w:t>01/09</w:t>
      </w:r>
      <w:r w:rsidRPr="00B13424">
        <w:rPr>
          <w:sz w:val="26"/>
          <w:szCs w:val="26"/>
        </w:rPr>
        <w:t xml:space="preserve">/2016 đến ngày </w:t>
      </w:r>
      <w:r>
        <w:rPr>
          <w:sz w:val="26"/>
          <w:szCs w:val="26"/>
        </w:rPr>
        <w:t>30</w:t>
      </w:r>
      <w:r w:rsidRPr="00B13424">
        <w:rPr>
          <w:sz w:val="26"/>
          <w:szCs w:val="26"/>
        </w:rPr>
        <w:t>/0</w:t>
      </w:r>
      <w:r>
        <w:rPr>
          <w:sz w:val="26"/>
          <w:szCs w:val="26"/>
        </w:rPr>
        <w:t>9</w:t>
      </w:r>
      <w:r w:rsidRPr="00B13424">
        <w:rPr>
          <w:sz w:val="26"/>
          <w:szCs w:val="26"/>
        </w:rPr>
        <w:t>/2016</w:t>
      </w:r>
      <w:r>
        <w:rPr>
          <w:sz w:val="26"/>
          <w:szCs w:val="26"/>
        </w:rPr>
        <w:t>.</w:t>
      </w:r>
    </w:p>
    <w:p w:rsidR="007B1500" w:rsidRDefault="007B1500" w:rsidP="007B1500">
      <w:pPr>
        <w:pStyle w:val="ListParagraph"/>
        <w:numPr>
          <w:ilvl w:val="0"/>
          <w:numId w:val="4"/>
        </w:numPr>
        <w:tabs>
          <w:tab w:val="left" w:pos="567"/>
        </w:tabs>
        <w:spacing w:line="400" w:lineRule="exact"/>
        <w:ind w:left="567" w:hanging="567"/>
        <w:jc w:val="both"/>
        <w:rPr>
          <w:sz w:val="26"/>
          <w:szCs w:val="26"/>
        </w:rPr>
      </w:pPr>
      <w:r w:rsidRPr="00B13424">
        <w:rPr>
          <w:sz w:val="26"/>
          <w:szCs w:val="26"/>
        </w:rPr>
        <w:t xml:space="preserve">Đối tượng: </w:t>
      </w:r>
      <w:r>
        <w:rPr>
          <w:sz w:val="26"/>
          <w:szCs w:val="26"/>
        </w:rPr>
        <w:t>cổ đông có tên trong danh sách người sở hữu chứng khoán do VSD lập tại ngày đăng ký cuối cùng (22/08/2016).</w:t>
      </w:r>
    </w:p>
    <w:p w:rsidR="007B1500" w:rsidRPr="00B13424" w:rsidRDefault="007B1500" w:rsidP="007B1500">
      <w:pPr>
        <w:pStyle w:val="ListParagraph"/>
        <w:numPr>
          <w:ilvl w:val="0"/>
          <w:numId w:val="2"/>
        </w:numPr>
        <w:tabs>
          <w:tab w:val="left" w:pos="567"/>
        </w:tabs>
        <w:spacing w:line="440" w:lineRule="exact"/>
        <w:ind w:left="0" w:firstLine="0"/>
        <w:jc w:val="both"/>
        <w:rPr>
          <w:b/>
          <w:sz w:val="26"/>
          <w:szCs w:val="26"/>
        </w:rPr>
      </w:pPr>
      <w:r w:rsidRPr="00B13424">
        <w:rPr>
          <w:b/>
          <w:sz w:val="26"/>
          <w:szCs w:val="26"/>
        </w:rPr>
        <w:t>Thủ tục thực hiện</w:t>
      </w:r>
    </w:p>
    <w:p w:rsidR="007B1500" w:rsidRPr="00B13424" w:rsidRDefault="007B1500" w:rsidP="007B1500">
      <w:pPr>
        <w:pStyle w:val="ListParagraph"/>
        <w:numPr>
          <w:ilvl w:val="1"/>
          <w:numId w:val="2"/>
        </w:numPr>
        <w:tabs>
          <w:tab w:val="left" w:pos="567"/>
        </w:tabs>
        <w:spacing w:line="440" w:lineRule="exact"/>
        <w:ind w:left="0" w:firstLine="0"/>
        <w:jc w:val="both"/>
        <w:rPr>
          <w:b/>
          <w:sz w:val="26"/>
          <w:szCs w:val="26"/>
        </w:rPr>
      </w:pPr>
      <w:r w:rsidRPr="00B13424">
        <w:rPr>
          <w:b/>
          <w:sz w:val="26"/>
          <w:szCs w:val="26"/>
        </w:rPr>
        <w:t>Thủ tục đăng ký bán</w:t>
      </w:r>
    </w:p>
    <w:p w:rsidR="007B1500" w:rsidRPr="00125481" w:rsidRDefault="007B1500" w:rsidP="007B1500">
      <w:pPr>
        <w:pStyle w:val="ListParagraph"/>
        <w:numPr>
          <w:ilvl w:val="0"/>
          <w:numId w:val="7"/>
        </w:numPr>
        <w:tabs>
          <w:tab w:val="left" w:pos="567"/>
        </w:tabs>
        <w:spacing w:line="440" w:lineRule="exact"/>
        <w:ind w:hanging="720"/>
        <w:jc w:val="both"/>
        <w:rPr>
          <w:b/>
          <w:sz w:val="26"/>
          <w:szCs w:val="26"/>
        </w:rPr>
      </w:pPr>
      <w:r w:rsidRPr="00125481">
        <w:rPr>
          <w:b/>
          <w:sz w:val="26"/>
          <w:szCs w:val="26"/>
        </w:rPr>
        <w:t>Phương thức</w:t>
      </w:r>
      <w:r>
        <w:rPr>
          <w:b/>
          <w:sz w:val="26"/>
          <w:szCs w:val="26"/>
        </w:rPr>
        <w:t xml:space="preserve"> và địa điểm</w:t>
      </w:r>
      <w:r w:rsidRPr="00125481">
        <w:rPr>
          <w:b/>
          <w:sz w:val="26"/>
          <w:szCs w:val="26"/>
        </w:rPr>
        <w:t xml:space="preserve"> giao dịch:</w:t>
      </w:r>
    </w:p>
    <w:p w:rsidR="007B1500" w:rsidRDefault="007B1500" w:rsidP="007B1500">
      <w:pPr>
        <w:pStyle w:val="ListParagraph"/>
        <w:tabs>
          <w:tab w:val="left" w:pos="567"/>
        </w:tabs>
        <w:spacing w:line="440" w:lineRule="exact"/>
        <w:ind w:left="0"/>
        <w:jc w:val="both"/>
        <w:rPr>
          <w:sz w:val="26"/>
          <w:szCs w:val="26"/>
        </w:rPr>
      </w:pPr>
      <w:r>
        <w:rPr>
          <w:sz w:val="26"/>
          <w:szCs w:val="26"/>
        </w:rPr>
        <w:tab/>
        <w:t xml:space="preserve">Cổ đông có tên trong danh sách người sở hữu chứng khoán HIG do VSD lập tại ngày đăng ký cuối cùng (22/08/2016) và mở TK tại </w:t>
      </w:r>
      <w:r w:rsidRPr="00862E2A">
        <w:rPr>
          <w:sz w:val="26"/>
          <w:szCs w:val="26"/>
        </w:rPr>
        <w:t>Công ty Cổ phần Chứng khoán Ngân hàng Đầu t</w:t>
      </w:r>
      <w:r w:rsidRPr="00862E2A">
        <w:rPr>
          <w:rFonts w:hint="cs"/>
          <w:sz w:val="26"/>
          <w:szCs w:val="26"/>
        </w:rPr>
        <w:t>ư</w:t>
      </w:r>
      <w:r w:rsidRPr="00862E2A">
        <w:rPr>
          <w:sz w:val="26"/>
          <w:szCs w:val="26"/>
        </w:rPr>
        <w:t xml:space="preserve"> và Phát triển VN</w:t>
      </w:r>
      <w:r>
        <w:rPr>
          <w:sz w:val="26"/>
          <w:szCs w:val="26"/>
        </w:rPr>
        <w:t xml:space="preserve"> (BSC) lựa chọn một trong hai phương thức thực hiện đăng ký bán:</w:t>
      </w:r>
    </w:p>
    <w:p w:rsidR="007B1500" w:rsidRDefault="007B1500" w:rsidP="007B1500">
      <w:pPr>
        <w:pStyle w:val="ListParagraph"/>
        <w:numPr>
          <w:ilvl w:val="0"/>
          <w:numId w:val="4"/>
        </w:numPr>
        <w:tabs>
          <w:tab w:val="left" w:pos="567"/>
        </w:tabs>
        <w:spacing w:line="400" w:lineRule="exact"/>
        <w:ind w:left="567" w:hanging="567"/>
        <w:jc w:val="both"/>
        <w:rPr>
          <w:sz w:val="26"/>
          <w:szCs w:val="26"/>
        </w:rPr>
      </w:pPr>
      <w:r>
        <w:rPr>
          <w:sz w:val="26"/>
          <w:szCs w:val="26"/>
        </w:rPr>
        <w:lastRenderedPageBreak/>
        <w:t>Đến giao dịch trực tiếp tại quầy</w:t>
      </w:r>
    </w:p>
    <w:p w:rsidR="007B1500" w:rsidRDefault="007B1500" w:rsidP="007B1500">
      <w:pPr>
        <w:pStyle w:val="ListParagraph"/>
        <w:numPr>
          <w:ilvl w:val="0"/>
          <w:numId w:val="4"/>
        </w:numPr>
        <w:tabs>
          <w:tab w:val="left" w:pos="567"/>
        </w:tabs>
        <w:spacing w:line="400" w:lineRule="exact"/>
        <w:ind w:left="567" w:hanging="567"/>
        <w:jc w:val="both"/>
        <w:rPr>
          <w:sz w:val="26"/>
          <w:szCs w:val="26"/>
        </w:rPr>
      </w:pPr>
      <w:r>
        <w:rPr>
          <w:sz w:val="26"/>
          <w:szCs w:val="26"/>
        </w:rPr>
        <w:t>Gửi hồ sơ qua đường bưu điện</w:t>
      </w:r>
    </w:p>
    <w:p w:rsidR="007B1500" w:rsidRPr="00930A20" w:rsidRDefault="007B1500" w:rsidP="007B1500">
      <w:pPr>
        <w:pStyle w:val="ListParagraph"/>
        <w:tabs>
          <w:tab w:val="left" w:pos="567"/>
        </w:tabs>
        <w:spacing w:line="440" w:lineRule="exact"/>
        <w:ind w:left="0"/>
        <w:jc w:val="both"/>
        <w:rPr>
          <w:b/>
          <w:sz w:val="26"/>
          <w:szCs w:val="26"/>
        </w:rPr>
      </w:pPr>
      <w:r>
        <w:rPr>
          <w:b/>
          <w:sz w:val="26"/>
          <w:szCs w:val="26"/>
        </w:rPr>
        <w:tab/>
      </w:r>
      <w:r w:rsidRPr="00297799">
        <w:rPr>
          <w:sz w:val="26"/>
          <w:szCs w:val="26"/>
        </w:rPr>
        <w:t>Địa điểm</w:t>
      </w:r>
      <w:r>
        <w:rPr>
          <w:sz w:val="26"/>
          <w:szCs w:val="26"/>
        </w:rPr>
        <w:t xml:space="preserve"> giao dịch/liên hệ</w:t>
      </w:r>
      <w:r w:rsidRPr="00297799">
        <w:rPr>
          <w:sz w:val="26"/>
          <w:szCs w:val="26"/>
        </w:rPr>
        <w:t>:</w:t>
      </w:r>
      <w:r w:rsidRPr="00930A20">
        <w:rPr>
          <w:b/>
          <w:sz w:val="26"/>
          <w:szCs w:val="26"/>
        </w:rPr>
        <w:t xml:space="preserve"> </w:t>
      </w:r>
      <w:r w:rsidRPr="00930A20">
        <w:rPr>
          <w:sz w:val="26"/>
          <w:szCs w:val="26"/>
        </w:rPr>
        <w:t>Phòng Dịch vụ chứng khoán của BSC</w:t>
      </w:r>
    </w:p>
    <w:p w:rsidR="007B1500" w:rsidRDefault="007B1500" w:rsidP="007B1500">
      <w:pPr>
        <w:pStyle w:val="ListParagraph"/>
        <w:tabs>
          <w:tab w:val="left" w:pos="567"/>
        </w:tabs>
        <w:spacing w:line="400" w:lineRule="exact"/>
        <w:ind w:left="567"/>
        <w:jc w:val="both"/>
        <w:rPr>
          <w:sz w:val="26"/>
          <w:szCs w:val="26"/>
        </w:rPr>
      </w:pPr>
      <w:r>
        <w:rPr>
          <w:sz w:val="26"/>
          <w:szCs w:val="26"/>
        </w:rPr>
        <w:t>T</w:t>
      </w:r>
      <w:r w:rsidRPr="00930A20">
        <w:rPr>
          <w:sz w:val="26"/>
          <w:szCs w:val="26"/>
        </w:rPr>
        <w:t xml:space="preserve">ại trụ sở chính – tầng 10 tháp BIDV, 35 Hàng Vôi Quận Hoàn Kiếm Hà Nội </w:t>
      </w:r>
    </w:p>
    <w:p w:rsidR="007B1500" w:rsidRPr="00930A20" w:rsidRDefault="007B1500" w:rsidP="007B1500">
      <w:pPr>
        <w:pStyle w:val="ListParagraph"/>
        <w:tabs>
          <w:tab w:val="left" w:pos="567"/>
        </w:tabs>
        <w:spacing w:line="400" w:lineRule="exact"/>
        <w:ind w:left="567"/>
        <w:jc w:val="both"/>
        <w:rPr>
          <w:sz w:val="26"/>
          <w:szCs w:val="26"/>
        </w:rPr>
      </w:pPr>
      <w:r>
        <w:rPr>
          <w:sz w:val="26"/>
          <w:szCs w:val="26"/>
        </w:rPr>
        <w:t>T</w:t>
      </w:r>
      <w:r w:rsidRPr="00930A20">
        <w:rPr>
          <w:sz w:val="26"/>
          <w:szCs w:val="26"/>
        </w:rPr>
        <w:t>ại chi nhánh – lầu 9 tòa nhà 146 Nguyễn Công Trứ, Quận 1 TP.Hồ Chí Minh.</w:t>
      </w:r>
    </w:p>
    <w:p w:rsidR="007B1500" w:rsidRDefault="007B1500" w:rsidP="007B1500">
      <w:pPr>
        <w:pStyle w:val="ListParagraph"/>
        <w:numPr>
          <w:ilvl w:val="0"/>
          <w:numId w:val="7"/>
        </w:numPr>
        <w:tabs>
          <w:tab w:val="left" w:pos="567"/>
        </w:tabs>
        <w:spacing w:line="440" w:lineRule="exact"/>
        <w:ind w:hanging="720"/>
        <w:jc w:val="both"/>
        <w:rPr>
          <w:sz w:val="26"/>
          <w:szCs w:val="26"/>
        </w:rPr>
      </w:pPr>
      <w:r>
        <w:rPr>
          <w:b/>
          <w:sz w:val="26"/>
          <w:szCs w:val="26"/>
        </w:rPr>
        <w:t>H</w:t>
      </w:r>
      <w:r w:rsidRPr="006806AB">
        <w:rPr>
          <w:b/>
          <w:sz w:val="26"/>
          <w:szCs w:val="26"/>
        </w:rPr>
        <w:t>ồ sơ đăng ký bán</w:t>
      </w:r>
      <w:r>
        <w:rPr>
          <w:sz w:val="26"/>
          <w:szCs w:val="26"/>
        </w:rPr>
        <w:t>:</w:t>
      </w:r>
    </w:p>
    <w:p w:rsidR="007B1500" w:rsidRDefault="007B1500" w:rsidP="007B1500">
      <w:pPr>
        <w:pStyle w:val="ListParagraph"/>
        <w:numPr>
          <w:ilvl w:val="0"/>
          <w:numId w:val="4"/>
        </w:numPr>
        <w:tabs>
          <w:tab w:val="left" w:pos="567"/>
        </w:tabs>
        <w:spacing w:line="400" w:lineRule="exact"/>
        <w:ind w:left="567" w:hanging="567"/>
        <w:jc w:val="both"/>
        <w:rPr>
          <w:sz w:val="26"/>
          <w:szCs w:val="26"/>
        </w:rPr>
      </w:pPr>
      <w:r>
        <w:rPr>
          <w:sz w:val="26"/>
          <w:szCs w:val="26"/>
        </w:rPr>
        <w:t>Giấy đăng ký bán cổ phiếu HIG – 03 bản</w:t>
      </w:r>
      <w:r>
        <w:rPr>
          <w:sz w:val="26"/>
          <w:szCs w:val="26"/>
        </w:rPr>
        <w:t xml:space="preserve"> </w:t>
      </w:r>
      <w:r w:rsidRPr="007B1500">
        <w:rPr>
          <w:sz w:val="26"/>
          <w:szCs w:val="26"/>
        </w:rPr>
        <w:t xml:space="preserve">(tải từ website </w:t>
      </w:r>
      <w:hyperlink r:id="rId9" w:history="1">
        <w:r w:rsidRPr="007B1500">
          <w:rPr>
            <w:rStyle w:val="Hyperlink"/>
            <w:sz w:val="26"/>
            <w:szCs w:val="26"/>
          </w:rPr>
          <w:t>www.bsc.com.vn</w:t>
        </w:r>
      </w:hyperlink>
      <w:r w:rsidRPr="007B1500">
        <w:rPr>
          <w:sz w:val="26"/>
          <w:szCs w:val="26"/>
        </w:rPr>
        <w:t xml:space="preserve"> hoặc nhận trực tiếp tại quầy giao dịch BSC)</w:t>
      </w:r>
    </w:p>
    <w:p w:rsidR="007B1500" w:rsidRPr="007B1500" w:rsidRDefault="007B1500" w:rsidP="007B1500">
      <w:pPr>
        <w:pStyle w:val="ListParagraph"/>
        <w:numPr>
          <w:ilvl w:val="0"/>
          <w:numId w:val="4"/>
        </w:numPr>
        <w:tabs>
          <w:tab w:val="left" w:pos="567"/>
        </w:tabs>
        <w:spacing w:line="400" w:lineRule="exact"/>
        <w:ind w:left="567" w:hanging="567"/>
        <w:jc w:val="both"/>
        <w:rPr>
          <w:sz w:val="26"/>
          <w:szCs w:val="26"/>
        </w:rPr>
      </w:pPr>
      <w:r w:rsidRPr="007B1500">
        <w:rPr>
          <w:sz w:val="26"/>
          <w:szCs w:val="26"/>
        </w:rPr>
        <w:t>Bản sao CMND – 01 bản</w:t>
      </w:r>
    </w:p>
    <w:p w:rsidR="007B1500" w:rsidRPr="00B13424" w:rsidRDefault="007B1500" w:rsidP="007B1500">
      <w:pPr>
        <w:pStyle w:val="ListParagraph"/>
        <w:tabs>
          <w:tab w:val="left" w:pos="567"/>
        </w:tabs>
        <w:spacing w:line="440" w:lineRule="exact"/>
        <w:ind w:left="0"/>
        <w:jc w:val="both"/>
        <w:rPr>
          <w:sz w:val="26"/>
          <w:szCs w:val="26"/>
        </w:rPr>
      </w:pPr>
      <w:r>
        <w:rPr>
          <w:sz w:val="26"/>
          <w:szCs w:val="26"/>
        </w:rPr>
        <w:tab/>
        <w:t>Đối với hồ sơ gửi qua đường bưu điện, BSC sẽ căn cứ ngày nhận hồ sơ theo dấu bưu điện. Nếu hồ sơ được gửi đến trong thời hạn, BSC sẽ liên hệ với khách hàng (có ghi âm) để xác nhận giao dịch và</w:t>
      </w:r>
      <w:r w:rsidRPr="00B13424">
        <w:rPr>
          <w:sz w:val="26"/>
          <w:szCs w:val="26"/>
        </w:rPr>
        <w:t xml:space="preserve"> </w:t>
      </w:r>
      <w:r>
        <w:rPr>
          <w:sz w:val="26"/>
          <w:szCs w:val="26"/>
        </w:rPr>
        <w:t xml:space="preserve">thực hiện </w:t>
      </w:r>
      <w:r w:rsidRPr="00B13424">
        <w:rPr>
          <w:sz w:val="26"/>
          <w:szCs w:val="26"/>
        </w:rPr>
        <w:t>phong tỏa số cổ phiế</w:t>
      </w:r>
      <w:r>
        <w:rPr>
          <w:sz w:val="26"/>
          <w:szCs w:val="26"/>
        </w:rPr>
        <w:t>u HIG đăng ký bán của khách hàng.</w:t>
      </w:r>
    </w:p>
    <w:p w:rsidR="007B1500" w:rsidRPr="00B13424" w:rsidRDefault="007B1500" w:rsidP="007B1500">
      <w:pPr>
        <w:pStyle w:val="ListParagraph"/>
        <w:tabs>
          <w:tab w:val="left" w:pos="567"/>
        </w:tabs>
        <w:spacing w:line="440" w:lineRule="exact"/>
        <w:ind w:left="0"/>
        <w:jc w:val="both"/>
        <w:rPr>
          <w:sz w:val="26"/>
          <w:szCs w:val="26"/>
        </w:rPr>
      </w:pPr>
      <w:r>
        <w:rPr>
          <w:sz w:val="26"/>
          <w:szCs w:val="26"/>
        </w:rPr>
        <w:tab/>
      </w:r>
      <w:r w:rsidRPr="006806AB">
        <w:rPr>
          <w:i/>
          <w:sz w:val="26"/>
          <w:szCs w:val="26"/>
          <w:u w:val="single"/>
        </w:rPr>
        <w:t>Lưu ý:</w:t>
      </w:r>
      <w:r>
        <w:rPr>
          <w:sz w:val="26"/>
          <w:szCs w:val="26"/>
        </w:rPr>
        <w:t xml:space="preserve"> </w:t>
      </w:r>
      <w:r w:rsidRPr="001226FB">
        <w:rPr>
          <w:i/>
          <w:sz w:val="26"/>
          <w:szCs w:val="26"/>
        </w:rPr>
        <w:t>Cổ đông</w:t>
      </w:r>
      <w:r>
        <w:rPr>
          <w:i/>
          <w:sz w:val="26"/>
          <w:szCs w:val="26"/>
        </w:rPr>
        <w:t xml:space="preserve"> chưa</w:t>
      </w:r>
      <w:r w:rsidRPr="001226FB">
        <w:rPr>
          <w:i/>
          <w:sz w:val="26"/>
          <w:szCs w:val="26"/>
        </w:rPr>
        <w:t xml:space="preserve"> lưu ký cổ phiếu có nhu cầu đăng ký bán cần phải tiến hành mở tài khoản giao dịch và lưu ký chứng khoán </w:t>
      </w:r>
      <w:r w:rsidRPr="00B34F4E">
        <w:rPr>
          <w:i/>
          <w:sz w:val="26"/>
          <w:szCs w:val="26"/>
        </w:rPr>
        <w:t xml:space="preserve">trước khi </w:t>
      </w:r>
      <w:r>
        <w:rPr>
          <w:i/>
          <w:sz w:val="26"/>
          <w:szCs w:val="26"/>
        </w:rPr>
        <w:t xml:space="preserve">thực hiện </w:t>
      </w:r>
      <w:r w:rsidRPr="00B34F4E">
        <w:rPr>
          <w:i/>
          <w:sz w:val="26"/>
          <w:szCs w:val="26"/>
        </w:rPr>
        <w:t>giao dịch</w:t>
      </w:r>
      <w:r>
        <w:rPr>
          <w:i/>
          <w:sz w:val="26"/>
          <w:szCs w:val="26"/>
        </w:rPr>
        <w:t xml:space="preserve"> đăng ký bán</w:t>
      </w:r>
      <w:r w:rsidRPr="001226FB">
        <w:rPr>
          <w:i/>
          <w:sz w:val="26"/>
          <w:szCs w:val="26"/>
        </w:rPr>
        <w:t>.</w:t>
      </w:r>
    </w:p>
    <w:p w:rsidR="007B1500" w:rsidRPr="00B13424" w:rsidRDefault="007B1500" w:rsidP="007B1500">
      <w:pPr>
        <w:pStyle w:val="ListParagraph"/>
        <w:numPr>
          <w:ilvl w:val="1"/>
          <w:numId w:val="2"/>
        </w:numPr>
        <w:tabs>
          <w:tab w:val="left" w:pos="567"/>
        </w:tabs>
        <w:spacing w:line="440" w:lineRule="exact"/>
        <w:ind w:left="0" w:firstLine="0"/>
        <w:jc w:val="both"/>
        <w:rPr>
          <w:b/>
          <w:sz w:val="26"/>
          <w:szCs w:val="26"/>
        </w:rPr>
      </w:pPr>
      <w:r w:rsidRPr="00B13424">
        <w:rPr>
          <w:b/>
          <w:sz w:val="26"/>
          <w:szCs w:val="26"/>
        </w:rPr>
        <w:t>Thủ tục rút lại đăng ký bán</w:t>
      </w:r>
    </w:p>
    <w:p w:rsidR="007B1500" w:rsidRPr="00297799" w:rsidRDefault="007B1500" w:rsidP="007B1500">
      <w:pPr>
        <w:pStyle w:val="ListParagraph"/>
        <w:numPr>
          <w:ilvl w:val="0"/>
          <w:numId w:val="7"/>
        </w:numPr>
        <w:tabs>
          <w:tab w:val="left" w:pos="567"/>
        </w:tabs>
        <w:spacing w:line="440" w:lineRule="exact"/>
        <w:ind w:hanging="720"/>
        <w:jc w:val="both"/>
        <w:rPr>
          <w:b/>
          <w:sz w:val="26"/>
          <w:szCs w:val="26"/>
        </w:rPr>
      </w:pPr>
      <w:r w:rsidRPr="00125481">
        <w:rPr>
          <w:b/>
          <w:sz w:val="26"/>
          <w:szCs w:val="26"/>
        </w:rPr>
        <w:t>Phương thức</w:t>
      </w:r>
      <w:r>
        <w:rPr>
          <w:b/>
          <w:sz w:val="26"/>
          <w:szCs w:val="26"/>
        </w:rPr>
        <w:t xml:space="preserve"> và địa điểm</w:t>
      </w:r>
      <w:r w:rsidRPr="00125481">
        <w:rPr>
          <w:b/>
          <w:sz w:val="26"/>
          <w:szCs w:val="26"/>
        </w:rPr>
        <w:t xml:space="preserve"> giao dịch:</w:t>
      </w:r>
    </w:p>
    <w:p w:rsidR="007B1500" w:rsidRDefault="007B1500" w:rsidP="007B1500">
      <w:pPr>
        <w:pStyle w:val="ListParagraph"/>
        <w:tabs>
          <w:tab w:val="left" w:pos="567"/>
        </w:tabs>
        <w:spacing w:line="440" w:lineRule="exact"/>
        <w:ind w:left="0"/>
        <w:jc w:val="both"/>
        <w:rPr>
          <w:sz w:val="26"/>
          <w:szCs w:val="26"/>
        </w:rPr>
      </w:pPr>
      <w:r>
        <w:rPr>
          <w:sz w:val="26"/>
          <w:szCs w:val="26"/>
        </w:rPr>
        <w:tab/>
      </w:r>
      <w:r w:rsidRPr="00B13424">
        <w:rPr>
          <w:sz w:val="26"/>
          <w:szCs w:val="26"/>
        </w:rPr>
        <w:t xml:space="preserve">Trước thời điểm kết </w:t>
      </w:r>
      <w:r>
        <w:rPr>
          <w:sz w:val="26"/>
          <w:szCs w:val="26"/>
        </w:rPr>
        <w:t>thúc đăng ký mua lại</w:t>
      </w:r>
      <w:r w:rsidRPr="00B13424">
        <w:rPr>
          <w:sz w:val="26"/>
          <w:szCs w:val="26"/>
        </w:rPr>
        <w:t xml:space="preserve">, nếu cổ đông muốn rút lại đăng ký bán </w:t>
      </w:r>
      <w:r>
        <w:rPr>
          <w:sz w:val="26"/>
          <w:szCs w:val="26"/>
        </w:rPr>
        <w:t>cổ phiếu HIG có thể thực hiện hủy đăng ký bán cổ phiếu theo phương thức và địa điểm giao dịch đã nêu tại Mục 3.1.</w:t>
      </w:r>
    </w:p>
    <w:p w:rsidR="007B1500" w:rsidRPr="00297799" w:rsidRDefault="007B1500" w:rsidP="007B1500">
      <w:pPr>
        <w:pStyle w:val="ListParagraph"/>
        <w:numPr>
          <w:ilvl w:val="0"/>
          <w:numId w:val="7"/>
        </w:numPr>
        <w:tabs>
          <w:tab w:val="left" w:pos="567"/>
        </w:tabs>
        <w:spacing w:line="440" w:lineRule="exact"/>
        <w:ind w:hanging="720"/>
        <w:jc w:val="both"/>
        <w:rPr>
          <w:b/>
          <w:sz w:val="26"/>
          <w:szCs w:val="26"/>
        </w:rPr>
      </w:pPr>
      <w:r w:rsidRPr="006806AB">
        <w:rPr>
          <w:b/>
          <w:sz w:val="26"/>
          <w:szCs w:val="26"/>
        </w:rPr>
        <w:t xml:space="preserve">Hồ sơ </w:t>
      </w:r>
      <w:r>
        <w:rPr>
          <w:b/>
          <w:sz w:val="26"/>
          <w:szCs w:val="26"/>
        </w:rPr>
        <w:t xml:space="preserve">hủy </w:t>
      </w:r>
      <w:r w:rsidRPr="006806AB">
        <w:rPr>
          <w:b/>
          <w:sz w:val="26"/>
          <w:szCs w:val="26"/>
        </w:rPr>
        <w:t>đăng ký bán</w:t>
      </w:r>
      <w:r w:rsidRPr="00297799">
        <w:rPr>
          <w:b/>
          <w:sz w:val="26"/>
          <w:szCs w:val="26"/>
        </w:rPr>
        <w:t>:</w:t>
      </w:r>
    </w:p>
    <w:p w:rsidR="007B1500" w:rsidRDefault="007B1500" w:rsidP="007B1500">
      <w:pPr>
        <w:pStyle w:val="ListParagraph"/>
        <w:numPr>
          <w:ilvl w:val="0"/>
          <w:numId w:val="4"/>
        </w:numPr>
        <w:tabs>
          <w:tab w:val="left" w:pos="567"/>
        </w:tabs>
        <w:spacing w:line="400" w:lineRule="exact"/>
        <w:ind w:left="567" w:hanging="567"/>
        <w:jc w:val="both"/>
        <w:rPr>
          <w:sz w:val="26"/>
          <w:szCs w:val="26"/>
        </w:rPr>
      </w:pPr>
      <w:r w:rsidRPr="007B1500">
        <w:rPr>
          <w:sz w:val="26"/>
          <w:szCs w:val="26"/>
        </w:rPr>
        <w:t>Giấy hủy đăng ký bán cổ phiếu HIG – 03 bản</w:t>
      </w:r>
      <w:r>
        <w:rPr>
          <w:sz w:val="26"/>
          <w:szCs w:val="26"/>
        </w:rPr>
        <w:t xml:space="preserve"> </w:t>
      </w:r>
      <w:r w:rsidRPr="007B1500">
        <w:rPr>
          <w:sz w:val="26"/>
          <w:szCs w:val="26"/>
        </w:rPr>
        <w:t xml:space="preserve">(tải từ website </w:t>
      </w:r>
      <w:hyperlink r:id="rId10" w:history="1">
        <w:r w:rsidRPr="007B1500">
          <w:rPr>
            <w:rStyle w:val="Hyperlink"/>
            <w:sz w:val="26"/>
            <w:szCs w:val="26"/>
          </w:rPr>
          <w:t>www.bsc.com.vn</w:t>
        </w:r>
      </w:hyperlink>
      <w:r w:rsidRPr="007B1500">
        <w:rPr>
          <w:sz w:val="26"/>
          <w:szCs w:val="26"/>
        </w:rPr>
        <w:t xml:space="preserve"> hoặc nhận trực tiếp tại quầy giao dịch BSC)</w:t>
      </w:r>
    </w:p>
    <w:p w:rsidR="007B1500" w:rsidRPr="007B1500" w:rsidRDefault="007B1500" w:rsidP="007B1500">
      <w:pPr>
        <w:pStyle w:val="ListParagraph"/>
        <w:numPr>
          <w:ilvl w:val="0"/>
          <w:numId w:val="4"/>
        </w:numPr>
        <w:tabs>
          <w:tab w:val="left" w:pos="567"/>
        </w:tabs>
        <w:spacing w:line="400" w:lineRule="exact"/>
        <w:ind w:left="567" w:hanging="567"/>
        <w:jc w:val="both"/>
        <w:rPr>
          <w:sz w:val="26"/>
          <w:szCs w:val="26"/>
        </w:rPr>
      </w:pPr>
      <w:r w:rsidRPr="007B1500">
        <w:rPr>
          <w:sz w:val="26"/>
          <w:szCs w:val="26"/>
        </w:rPr>
        <w:t>Bản sao CMND – 01 bản</w:t>
      </w:r>
    </w:p>
    <w:p w:rsidR="007B1500" w:rsidRDefault="007B1500" w:rsidP="007B1500">
      <w:pPr>
        <w:pStyle w:val="ListParagraph"/>
        <w:tabs>
          <w:tab w:val="left" w:pos="567"/>
        </w:tabs>
        <w:spacing w:line="440" w:lineRule="exact"/>
        <w:ind w:left="0"/>
        <w:jc w:val="both"/>
        <w:rPr>
          <w:sz w:val="26"/>
          <w:szCs w:val="26"/>
        </w:rPr>
      </w:pPr>
      <w:r>
        <w:rPr>
          <w:sz w:val="26"/>
          <w:szCs w:val="26"/>
        </w:rPr>
        <w:tab/>
        <w:t>Đối với hồ sơ gửi qua đường bưu điện, BSC sẽ căn cứ ngày nhận hồ sơ theo dấu bưu điện. Nếu hồ sơ được gửi đến trong thời hạn, BSC sẽ liên hệ với khách hàng để xác nhận giao dịch và</w:t>
      </w:r>
      <w:r w:rsidRPr="00B13424">
        <w:rPr>
          <w:sz w:val="26"/>
          <w:szCs w:val="26"/>
        </w:rPr>
        <w:t xml:space="preserve"> </w:t>
      </w:r>
      <w:r>
        <w:rPr>
          <w:sz w:val="26"/>
          <w:szCs w:val="26"/>
        </w:rPr>
        <w:t xml:space="preserve">thực hiện giải </w:t>
      </w:r>
      <w:r w:rsidRPr="00B13424">
        <w:rPr>
          <w:sz w:val="26"/>
          <w:szCs w:val="26"/>
        </w:rPr>
        <w:t>tỏa số cổ phiế</w:t>
      </w:r>
      <w:r>
        <w:rPr>
          <w:sz w:val="26"/>
          <w:szCs w:val="26"/>
        </w:rPr>
        <w:t>u HIG hủy đăng ký bán của khách hàng.</w:t>
      </w:r>
      <w:r>
        <w:rPr>
          <w:sz w:val="26"/>
          <w:szCs w:val="26"/>
        </w:rPr>
        <w:tab/>
      </w:r>
    </w:p>
    <w:p w:rsidR="007B1500" w:rsidRPr="00F53E02" w:rsidRDefault="007B1500" w:rsidP="007B1500">
      <w:pPr>
        <w:pStyle w:val="ListParagraph"/>
        <w:tabs>
          <w:tab w:val="left" w:pos="567"/>
        </w:tabs>
        <w:spacing w:line="440" w:lineRule="exact"/>
        <w:ind w:left="0"/>
        <w:jc w:val="both"/>
        <w:rPr>
          <w:i/>
          <w:sz w:val="26"/>
          <w:szCs w:val="26"/>
        </w:rPr>
      </w:pPr>
      <w:r>
        <w:rPr>
          <w:sz w:val="26"/>
          <w:szCs w:val="26"/>
        </w:rPr>
        <w:tab/>
      </w:r>
      <w:r w:rsidRPr="00F53E02">
        <w:rPr>
          <w:i/>
          <w:sz w:val="26"/>
          <w:szCs w:val="26"/>
          <w:u w:val="single"/>
        </w:rPr>
        <w:t>Lưu ý</w:t>
      </w:r>
      <w:r w:rsidRPr="00F53E02">
        <w:rPr>
          <w:i/>
          <w:sz w:val="26"/>
          <w:szCs w:val="26"/>
        </w:rPr>
        <w:t>: trường hợp số lượng</w:t>
      </w:r>
      <w:r>
        <w:rPr>
          <w:i/>
          <w:sz w:val="26"/>
          <w:szCs w:val="26"/>
        </w:rPr>
        <w:t xml:space="preserve"> số</w:t>
      </w:r>
      <w:r w:rsidRPr="00F53E02">
        <w:rPr>
          <w:i/>
          <w:sz w:val="26"/>
          <w:szCs w:val="26"/>
        </w:rPr>
        <w:t xml:space="preserve"> cổ phiếu hủy </w:t>
      </w:r>
      <w:r>
        <w:rPr>
          <w:i/>
          <w:sz w:val="26"/>
          <w:szCs w:val="26"/>
        </w:rPr>
        <w:t xml:space="preserve">đăng ký </w:t>
      </w:r>
      <w:r w:rsidRPr="00F53E02">
        <w:rPr>
          <w:i/>
          <w:sz w:val="26"/>
          <w:szCs w:val="26"/>
        </w:rPr>
        <w:t>bán nhỏ hơn số lượng đã đăng ký bán trướ</w:t>
      </w:r>
      <w:r>
        <w:rPr>
          <w:i/>
          <w:sz w:val="26"/>
          <w:szCs w:val="26"/>
        </w:rPr>
        <w:t>c đó khách hàng</w:t>
      </w:r>
      <w:r w:rsidRPr="00F53E02">
        <w:rPr>
          <w:i/>
          <w:sz w:val="26"/>
          <w:szCs w:val="26"/>
        </w:rPr>
        <w:t xml:space="preserve"> </w:t>
      </w:r>
      <w:r>
        <w:rPr>
          <w:i/>
          <w:sz w:val="26"/>
          <w:szCs w:val="26"/>
        </w:rPr>
        <w:t>phải</w:t>
      </w:r>
      <w:r w:rsidRPr="00F53E02">
        <w:rPr>
          <w:i/>
          <w:sz w:val="26"/>
          <w:szCs w:val="26"/>
        </w:rPr>
        <w:t xml:space="preserve"> thực hiện lại việc đăng ký bán theo trình tự</w:t>
      </w:r>
      <w:r>
        <w:rPr>
          <w:i/>
          <w:sz w:val="26"/>
          <w:szCs w:val="26"/>
        </w:rPr>
        <w:t xml:space="preserve"> đã</w:t>
      </w:r>
      <w:r w:rsidRPr="00F53E02">
        <w:rPr>
          <w:i/>
          <w:sz w:val="26"/>
          <w:szCs w:val="26"/>
        </w:rPr>
        <w:t xml:space="preserve"> nêu tại Mụ</w:t>
      </w:r>
      <w:r>
        <w:rPr>
          <w:i/>
          <w:sz w:val="26"/>
          <w:szCs w:val="26"/>
        </w:rPr>
        <w:t xml:space="preserve">c 3.1. </w:t>
      </w:r>
    </w:p>
    <w:p w:rsidR="004F0A9E" w:rsidRPr="007B1500" w:rsidRDefault="00F97118" w:rsidP="0063457F">
      <w:pPr>
        <w:rPr>
          <w:rFonts w:ascii="Times New Roman" w:hAnsi="Times New Roman" w:cs="Times New Roman"/>
          <w:sz w:val="26"/>
          <w:szCs w:val="26"/>
          <w:lang w:val="fr-FR"/>
        </w:rPr>
      </w:pPr>
      <w:r w:rsidRPr="007B1500">
        <w:rPr>
          <w:rFonts w:ascii="Times New Roman" w:hAnsi="Times New Roman" w:cs="Times New Roman"/>
          <w:sz w:val="26"/>
          <w:szCs w:val="26"/>
          <w:lang w:val="fr-FR"/>
        </w:rPr>
        <w:t xml:space="preserve">        </w:t>
      </w:r>
      <w:r w:rsidR="00D529A5" w:rsidRPr="007B1500">
        <w:rPr>
          <w:rFonts w:ascii="Times New Roman" w:hAnsi="Times New Roman" w:cs="Times New Roman"/>
          <w:sz w:val="26"/>
          <w:szCs w:val="26"/>
          <w:lang w:val="fr-FR"/>
        </w:rPr>
        <w:t xml:space="preserve">     </w:t>
      </w:r>
    </w:p>
    <w:sectPr w:rsidR="004F0A9E" w:rsidRPr="007B1500" w:rsidSect="00BA571D">
      <w:headerReference w:type="default" r:id="rId11"/>
      <w:footerReference w:type="default" r:id="rId12"/>
      <w:pgSz w:w="12240" w:h="15840"/>
      <w:pgMar w:top="1440" w:right="1350" w:bottom="1440" w:left="108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A7A" w:rsidRDefault="00E07A7A" w:rsidP="00496F8C">
      <w:pPr>
        <w:spacing w:after="0" w:line="240" w:lineRule="auto"/>
      </w:pPr>
      <w:r>
        <w:separator/>
      </w:r>
    </w:p>
  </w:endnote>
  <w:endnote w:type="continuationSeparator" w:id="0">
    <w:p w:rsidR="00E07A7A" w:rsidRDefault="00E07A7A" w:rsidP="00496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6EE" w:rsidRDefault="00496F8C" w:rsidP="00BA571D">
    <w:pPr>
      <w:pStyle w:val="Footer"/>
      <w:ind w:left="-1080"/>
      <w:jc w:val="right"/>
      <w:rPr>
        <w:rFonts w:ascii="Times New Roman" w:hAnsi="Times New Roman" w:cs="Times New Roman"/>
        <w:noProof/>
      </w:rPr>
    </w:pPr>
    <w:r w:rsidRPr="00496F8C">
      <w:rPr>
        <w:rFonts w:ascii="Times New Roman" w:hAnsi="Times New Roman" w:cs="Times New Roman"/>
        <w:noProof/>
      </w:rPr>
      <w:ptab w:relativeTo="indent" w:alignment="center" w:leader="none"/>
    </w:r>
    <w:r w:rsidR="00C964D6">
      <w:rPr>
        <w:noProof/>
        <w:lang w:val="vi-VN" w:eastAsia="vi-VN"/>
      </w:rPr>
      <w:drawing>
        <wp:inline distT="0" distB="0" distL="0" distR="0" wp14:anchorId="64EFD3D0" wp14:editId="5F9DC13B">
          <wp:extent cx="9382125" cy="90211"/>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0502736" cy="100986"/>
                  </a:xfrm>
                  <a:prstGeom prst="rect">
                    <a:avLst/>
                  </a:prstGeom>
                  <a:noFill/>
                  <a:ln w="9525">
                    <a:noFill/>
                    <a:miter lim="800000"/>
                    <a:headEnd/>
                    <a:tailEnd/>
                  </a:ln>
                </pic:spPr>
              </pic:pic>
            </a:graphicData>
          </a:graphic>
        </wp:inline>
      </w:drawing>
    </w:r>
  </w:p>
  <w:p w:rsidR="00496F8C" w:rsidRPr="00496F8C" w:rsidRDefault="00496F8C" w:rsidP="00496F8C">
    <w:pPr>
      <w:pStyle w:val="Footer"/>
      <w:jc w:val="right"/>
      <w:rPr>
        <w:rFonts w:ascii="Times New Roman" w:hAnsi="Times New Roman" w:cs="Times New Roman"/>
      </w:rPr>
    </w:pPr>
    <w:r w:rsidRPr="00496F8C">
      <w:rPr>
        <w:rFonts w:ascii="Times New Roman" w:hAnsi="Times New Roman" w:cs="Times New Roman"/>
      </w:rPr>
      <w:t>Công ty Cổ phần Chứng khoán Ngân hàng Đầu tư và Phát triển Viêt Nam</w:t>
    </w:r>
  </w:p>
  <w:p w:rsidR="00496F8C" w:rsidRDefault="00496F8C" w:rsidP="00496F8C">
    <w:pPr>
      <w:pStyle w:val="Footer"/>
      <w:jc w:val="right"/>
      <w:rPr>
        <w:rFonts w:ascii="Times New Roman" w:hAnsi="Times New Roman" w:cs="Times New Roman"/>
      </w:rPr>
    </w:pPr>
    <w:r w:rsidRPr="00496F8C">
      <w:rPr>
        <w:rFonts w:ascii="Times New Roman" w:hAnsi="Times New Roman" w:cs="Times New Roman"/>
      </w:rPr>
      <w:t>Hà Nội: Tầng 10</w:t>
    </w:r>
    <w:r w:rsidR="002840EC">
      <w:rPr>
        <w:rFonts w:ascii="Times New Roman" w:hAnsi="Times New Roman" w:cs="Times New Roman"/>
      </w:rPr>
      <w:t xml:space="preserve"> </w:t>
    </w:r>
    <w:r w:rsidRPr="00496F8C">
      <w:rPr>
        <w:rFonts w:ascii="Times New Roman" w:hAnsi="Times New Roman" w:cs="Times New Roman"/>
      </w:rPr>
      <w:t>- Tầng 11, Tháp BIDV,</w:t>
    </w:r>
    <w:r w:rsidR="002840EC">
      <w:rPr>
        <w:rFonts w:ascii="Times New Roman" w:hAnsi="Times New Roman" w:cs="Times New Roman"/>
      </w:rPr>
      <w:t xml:space="preserve"> </w:t>
    </w:r>
    <w:r w:rsidRPr="00496F8C">
      <w:rPr>
        <w:rFonts w:ascii="Times New Roman" w:hAnsi="Times New Roman" w:cs="Times New Roman"/>
      </w:rPr>
      <w:t>35 Hàng Vôi, Quận Hoàn Kiếm, Hà Nội</w:t>
    </w:r>
  </w:p>
  <w:p w:rsidR="00496F8C" w:rsidRPr="002840EC" w:rsidRDefault="002840EC" w:rsidP="002840EC">
    <w:pPr>
      <w:pStyle w:val="Footer"/>
      <w:jc w:val="right"/>
      <w:rPr>
        <w:rFonts w:ascii="Times New Roman" w:hAnsi="Times New Roman" w:cs="Times New Roman"/>
      </w:rPr>
    </w:pPr>
    <w:r>
      <w:rPr>
        <w:rFonts w:ascii="Times New Roman" w:hAnsi="Times New Roman" w:cs="Times New Roman"/>
      </w:rPr>
      <w:t>TP.Hồ Chí Minh: Lầu 9, Tòa nhà 146 Nguyễn Công Trứ, Quận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A7A" w:rsidRDefault="00E07A7A" w:rsidP="00496F8C">
      <w:pPr>
        <w:spacing w:after="0" w:line="240" w:lineRule="auto"/>
      </w:pPr>
      <w:r>
        <w:separator/>
      </w:r>
    </w:p>
  </w:footnote>
  <w:footnote w:type="continuationSeparator" w:id="0">
    <w:p w:rsidR="00E07A7A" w:rsidRDefault="00E07A7A" w:rsidP="00496F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F8C" w:rsidRDefault="00496F8C" w:rsidP="00C964D6">
    <w:pPr>
      <w:pStyle w:val="Header"/>
      <w:jc w:val="right"/>
    </w:pPr>
    <w:r>
      <w:t xml:space="preserve">                                                                                                       </w:t>
    </w:r>
    <w:r w:rsidR="00E46121">
      <w:t xml:space="preserve">                           </w:t>
    </w:r>
    <w:r>
      <w:t xml:space="preserve">    </w:t>
    </w:r>
    <w:r w:rsidR="00BA571D">
      <w:rPr>
        <w:noProof/>
        <w:lang w:val="vi-VN" w:eastAsia="vi-VN"/>
      </w:rPr>
      <w:drawing>
        <wp:inline distT="0" distB="0" distL="0" distR="0" wp14:anchorId="41BFC7D2" wp14:editId="75619735">
          <wp:extent cx="1038225" cy="5714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3.gif"/>
                  <pic:cNvPicPr/>
                </pic:nvPicPr>
                <pic:blipFill>
                  <a:blip r:embed="rId1">
                    <a:extLst>
                      <a:ext uri="{28A0092B-C50C-407E-A947-70E740481C1C}">
                        <a14:useLocalDpi xmlns:a14="http://schemas.microsoft.com/office/drawing/2010/main" val="0"/>
                      </a:ext>
                    </a:extLst>
                  </a:blip>
                  <a:stretch>
                    <a:fillRect/>
                  </a:stretch>
                </pic:blipFill>
                <pic:spPr>
                  <a:xfrm>
                    <a:off x="0" y="0"/>
                    <a:ext cx="1045499" cy="57547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3275"/>
    <w:multiLevelType w:val="hybridMultilevel"/>
    <w:tmpl w:val="D1FE82BC"/>
    <w:lvl w:ilvl="0" w:tplc="A40E2F9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0797294"/>
    <w:multiLevelType w:val="hybridMultilevel"/>
    <w:tmpl w:val="B2DE5DAC"/>
    <w:lvl w:ilvl="0" w:tplc="0DF61054">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2">
    <w:nsid w:val="3573487F"/>
    <w:multiLevelType w:val="hybridMultilevel"/>
    <w:tmpl w:val="B2DE5DAC"/>
    <w:lvl w:ilvl="0" w:tplc="0DF61054">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3">
    <w:nsid w:val="5C112F31"/>
    <w:multiLevelType w:val="hybridMultilevel"/>
    <w:tmpl w:val="50868DBC"/>
    <w:lvl w:ilvl="0" w:tplc="A40E2F9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2CA35E6"/>
    <w:multiLevelType w:val="hybridMultilevel"/>
    <w:tmpl w:val="32E4DD70"/>
    <w:lvl w:ilvl="0" w:tplc="10AC0EA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3954F3"/>
    <w:multiLevelType w:val="hybridMultilevel"/>
    <w:tmpl w:val="791ED098"/>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7500ACA"/>
    <w:multiLevelType w:val="multilevel"/>
    <w:tmpl w:val="E1E6D562"/>
    <w:lvl w:ilvl="0">
      <w:start w:val="1"/>
      <w:numFmt w:val="decimal"/>
      <w:lvlText w:val="%1."/>
      <w:lvlJc w:val="left"/>
      <w:pPr>
        <w:ind w:left="720" w:hanging="360"/>
      </w:pPr>
      <w:rPr>
        <w:rFonts w:cs="Times New Roman" w:hint="default"/>
        <w:color w:val="00000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6"/>
  </w:num>
  <w:num w:numId="3">
    <w:abstractNumId w:val="0"/>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8C"/>
    <w:rsid w:val="00154F07"/>
    <w:rsid w:val="001562A7"/>
    <w:rsid w:val="00176077"/>
    <w:rsid w:val="002162AA"/>
    <w:rsid w:val="002232D0"/>
    <w:rsid w:val="002840EC"/>
    <w:rsid w:val="003565B6"/>
    <w:rsid w:val="003A38BD"/>
    <w:rsid w:val="00413D5C"/>
    <w:rsid w:val="00417538"/>
    <w:rsid w:val="00450081"/>
    <w:rsid w:val="00482421"/>
    <w:rsid w:val="00496F8C"/>
    <w:rsid w:val="004D08C7"/>
    <w:rsid w:val="004F0A9E"/>
    <w:rsid w:val="005B40D8"/>
    <w:rsid w:val="0063457F"/>
    <w:rsid w:val="006602FB"/>
    <w:rsid w:val="007416EE"/>
    <w:rsid w:val="007B1500"/>
    <w:rsid w:val="00872B49"/>
    <w:rsid w:val="00876641"/>
    <w:rsid w:val="008D746A"/>
    <w:rsid w:val="009457E3"/>
    <w:rsid w:val="0096743C"/>
    <w:rsid w:val="00AC0A72"/>
    <w:rsid w:val="00B05BB8"/>
    <w:rsid w:val="00BA571D"/>
    <w:rsid w:val="00BC190D"/>
    <w:rsid w:val="00C31883"/>
    <w:rsid w:val="00C964D6"/>
    <w:rsid w:val="00D529A5"/>
    <w:rsid w:val="00D54EDE"/>
    <w:rsid w:val="00D75843"/>
    <w:rsid w:val="00D80EE4"/>
    <w:rsid w:val="00D81DAA"/>
    <w:rsid w:val="00DC709C"/>
    <w:rsid w:val="00E07A7A"/>
    <w:rsid w:val="00E16DCE"/>
    <w:rsid w:val="00E43795"/>
    <w:rsid w:val="00E46121"/>
    <w:rsid w:val="00E54468"/>
    <w:rsid w:val="00E74D87"/>
    <w:rsid w:val="00E80EAC"/>
    <w:rsid w:val="00F652A6"/>
    <w:rsid w:val="00F97118"/>
    <w:rsid w:val="00FF6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6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F8C"/>
  </w:style>
  <w:style w:type="paragraph" w:styleId="Footer">
    <w:name w:val="footer"/>
    <w:basedOn w:val="Normal"/>
    <w:link w:val="FooterChar"/>
    <w:uiPriority w:val="99"/>
    <w:unhideWhenUsed/>
    <w:rsid w:val="00496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F8C"/>
  </w:style>
  <w:style w:type="paragraph" w:styleId="BalloonText">
    <w:name w:val="Balloon Text"/>
    <w:basedOn w:val="Normal"/>
    <w:link w:val="BalloonTextChar"/>
    <w:uiPriority w:val="99"/>
    <w:semiHidden/>
    <w:unhideWhenUsed/>
    <w:rsid w:val="00496F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F8C"/>
    <w:rPr>
      <w:rFonts w:ascii="Tahoma" w:hAnsi="Tahoma" w:cs="Tahoma"/>
      <w:sz w:val="16"/>
      <w:szCs w:val="16"/>
    </w:rPr>
  </w:style>
  <w:style w:type="table" w:styleId="TableGrid">
    <w:name w:val="Table Grid"/>
    <w:basedOn w:val="TableNormal"/>
    <w:uiPriority w:val="59"/>
    <w:rsid w:val="00496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BA571D"/>
    <w:rPr>
      <w:color w:val="0000FF"/>
      <w:u w:val="single"/>
    </w:rPr>
  </w:style>
  <w:style w:type="paragraph" w:styleId="ListParagraph">
    <w:name w:val="List Paragraph"/>
    <w:basedOn w:val="Normal"/>
    <w:uiPriority w:val="34"/>
    <w:qFormat/>
    <w:rsid w:val="00BA571D"/>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6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6F8C"/>
  </w:style>
  <w:style w:type="paragraph" w:styleId="Footer">
    <w:name w:val="footer"/>
    <w:basedOn w:val="Normal"/>
    <w:link w:val="FooterChar"/>
    <w:uiPriority w:val="99"/>
    <w:unhideWhenUsed/>
    <w:rsid w:val="00496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6F8C"/>
  </w:style>
  <w:style w:type="paragraph" w:styleId="BalloonText">
    <w:name w:val="Balloon Text"/>
    <w:basedOn w:val="Normal"/>
    <w:link w:val="BalloonTextChar"/>
    <w:uiPriority w:val="99"/>
    <w:semiHidden/>
    <w:unhideWhenUsed/>
    <w:rsid w:val="00496F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F8C"/>
    <w:rPr>
      <w:rFonts w:ascii="Tahoma" w:hAnsi="Tahoma" w:cs="Tahoma"/>
      <w:sz w:val="16"/>
      <w:szCs w:val="16"/>
    </w:rPr>
  </w:style>
  <w:style w:type="table" w:styleId="TableGrid">
    <w:name w:val="Table Grid"/>
    <w:basedOn w:val="TableNormal"/>
    <w:uiPriority w:val="59"/>
    <w:rsid w:val="00496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BA571D"/>
    <w:rPr>
      <w:color w:val="0000FF"/>
      <w:u w:val="single"/>
    </w:rPr>
  </w:style>
  <w:style w:type="paragraph" w:styleId="ListParagraph">
    <w:name w:val="List Paragraph"/>
    <w:basedOn w:val="Normal"/>
    <w:uiPriority w:val="34"/>
    <w:qFormat/>
    <w:rsid w:val="00BA571D"/>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12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sc.com.vn" TargetMode="External"/><Relationship Id="rId4" Type="http://schemas.microsoft.com/office/2007/relationships/stylesWithEffects" Target="stylesWithEffects.xml"/><Relationship Id="rId9" Type="http://schemas.openxmlformats.org/officeDocument/2006/relationships/hyperlink" Target="http://www.bsc.com.v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49747-242C-413D-A77E-46D7A7C6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molap</dc:creator>
  <cp:lastModifiedBy>Le Hong Nhung</cp:lastModifiedBy>
  <cp:revision>7</cp:revision>
  <cp:lastPrinted>2015-09-03T06:09:00Z</cp:lastPrinted>
  <dcterms:created xsi:type="dcterms:W3CDTF">2015-09-03T06:12:00Z</dcterms:created>
  <dcterms:modified xsi:type="dcterms:W3CDTF">2016-08-26T04:07:00Z</dcterms:modified>
</cp:coreProperties>
</file>